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88D" w:rsidRPr="0063088D" w:rsidRDefault="0063088D" w:rsidP="0063088D">
      <w:pPr>
        <w:pStyle w:val="2"/>
        <w:jc w:val="center"/>
        <w:rPr>
          <w:rFonts w:hint="eastAsia"/>
        </w:rPr>
      </w:pPr>
      <w:r w:rsidRPr="0063088D">
        <w:rPr>
          <w:rFonts w:hint="eastAsia"/>
        </w:rPr>
        <w:t>编者按</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9月3日，一个镌刻在民族记忆中的日子。80年前，中国人民以血肉之躯赢得抗日战争的伟大胜利，为世界反法西斯战争写下壮丽终章。</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一份未完成的回忆录，承载着历史的温度。抗日老战士笔下泛黄的纸页上，戛然而止的文字让胜利的欢歌回荡着未竟的悲怆，这是教科书无法承载的生命重量。</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一个党支部，是信仰的坐标。在敌后根据地，基层党组织如星火燎原对抗强敌，精神的力量足以穿透钢铁洪流。</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一座工厂，是自强的见证。这座曾被奴役的工厂在战火中完成涅槃。每一颗螺丝钉里，都凝结着“实业救国”的铮铮誓言。</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一座纪念馆，诉说着劳苦民众无声的控诉。数万具遗骨静卧黄土之下，每一具都镌刻着侵略者的暴行。</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一位位抗日英烈，是精神的丰碑。他们的名字或许会淡去，但英雄主义精神永远闪耀。</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历史从未沉默，它只是换了个方式存在。当我们重温这些故事时，触摸到的不仅是往昔的伤痛与荣耀，更是民族复兴的基因密码。铭记，是对历史最深的敬意；传承，是对未来最好的承诺。</w:t>
      </w:r>
    </w:p>
    <w:p w:rsidR="0063088D" w:rsidRPr="0063088D" w:rsidRDefault="0063088D" w:rsidP="0063088D">
      <w:pPr>
        <w:pStyle w:val="2"/>
        <w:jc w:val="center"/>
        <w:rPr>
          <w:rFonts w:hint="eastAsia"/>
        </w:rPr>
      </w:pPr>
      <w:r w:rsidRPr="0063088D">
        <w:rPr>
          <w:rFonts w:hint="eastAsia"/>
        </w:rPr>
        <w:t>一段回忆录</w:t>
      </w:r>
    </w:p>
    <w:p w:rsidR="0063088D" w:rsidRPr="0063088D" w:rsidRDefault="0063088D" w:rsidP="0063088D">
      <w:pPr>
        <w:pStyle w:val="2"/>
        <w:jc w:val="center"/>
      </w:pPr>
      <w:r w:rsidRPr="0063088D">
        <w:rPr>
          <w:rFonts w:hint="eastAsia"/>
        </w:rPr>
        <w:t>李贺：坚守初心写辉煌</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“誓死不当亡国奴，绞刑的痛苦也就是三五分钟的事儿，没什么好怕的！”这是李贺铿锵的誓言。他不惧流血牺牲，坚持与日寇抗战，以坚守初心写辉煌。</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据李贺的大女儿李玉华回忆，父亲李贺当时在伪满政府邮政局工作，经常写一些“疯人笔记”之类的稿子，发表在当时的《辽西晨报》副刊“灯光”文艺版上，反抗日本侵略者的侵略行为。后来，这个副刊“灯光”文艺版就成了他们发动群众宣传抗日的“主阵地”。</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lastRenderedPageBreak/>
        <w:t xml:space="preserve">　　1945年1月，李贺和其他6位进步青年成立了“锦州青年救国委员会”，并在自家的祖屋召开了第一次会议，对成员进行了细致分工，明确了一系列工作任务。他们深入街头巷尾、田间地头，有效发动了热河、阜新等地的爱国青年，抗日队伍越来越壮大，搜集到的日军情报也越来越多。</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1945年8月9日，由于组织中出现了叛徒，李贺等5人被捕入狱。审讯室里，李贺遭受了残酷的折磨，但在敌人面前，他横眉冷对，没有一丝的畏惧。8月17日一早，日本宪兵将李贺等5人从牢里提了出来，此时，几人已做好了就义的准备，却没想到，因日本已宣布投降，李贺等人被无条件释放。</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捡回一条命的李贺等人，在1945年9月11日，与进驻锦州的我党领导的部队取得了联系，并参军入伍，同时也把《辽西晨报》副刊“灯光”文艺版第十五期带到部队。李贺被分配到宣教科工作，后被锦州军政学校录取。1948年10月，李贺到热河省公安厅工作。</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1959年1月，朝阳市公安局刚组建时，李贺受组织委派，担任第一任副局长，主持工作。1978年5月，李贺调任锦州市公安局局长，1984年1月光荣离休，2005年3月1日去世。</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李贺有一份未写完的回忆录，其中写道：“中国青年绝不当亡国奴，我们要把日本鬼子赶出去，建立独立幸福的新中国。”这是爱国进步青年发自内心的宣战，也是后来李贺一生一心跟着中国共产党建立独立幸福的新中国的初心。</w:t>
      </w:r>
    </w:p>
    <w:p w:rsidR="0063088D" w:rsidRDefault="0063088D" w:rsidP="0063088D">
      <w:pPr>
        <w:spacing w:line="220" w:lineRule="atLeast"/>
        <w:ind w:firstLine="555"/>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几度风雨几度春秋，李贺始终坚守为民初心，用一腔热血守护头顶那枚金色盾牌的荣誉与尊严。</w:t>
      </w:r>
    </w:p>
    <w:p w:rsidR="0063088D" w:rsidRPr="0063088D" w:rsidRDefault="0063088D" w:rsidP="0063088D">
      <w:pPr>
        <w:pStyle w:val="2"/>
        <w:jc w:val="center"/>
        <w:rPr>
          <w:rFonts w:hint="eastAsia"/>
        </w:rPr>
      </w:pPr>
      <w:r w:rsidRPr="0063088D">
        <w:rPr>
          <w:rFonts w:hint="eastAsia"/>
        </w:rPr>
        <w:t>一座纪念馆</w:t>
      </w:r>
    </w:p>
    <w:p w:rsidR="0063088D" w:rsidRPr="0063088D" w:rsidRDefault="0063088D" w:rsidP="0063088D">
      <w:pPr>
        <w:pStyle w:val="2"/>
        <w:jc w:val="center"/>
      </w:pPr>
      <w:r w:rsidRPr="0063088D">
        <w:rPr>
          <w:rFonts w:hint="eastAsia"/>
        </w:rPr>
        <w:t>阜新万人坑的沉默控诉</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1936年至1945年间，日本侵略者从阜新掠走了2500多万吨煤炭，同时，也留下了4个“万人坑”和7万余具骸骨。阜新万人坑遗址发掘、保护工作起始于1968年。</w:t>
      </w:r>
    </w:p>
    <w:p w:rsidR="0063088D" w:rsidRPr="0063088D" w:rsidRDefault="0063088D" w:rsidP="0063088D">
      <w:pPr>
        <w:spacing w:line="220" w:lineRule="atLeast"/>
        <w:rPr>
          <w:rFonts w:asciiTheme="minorEastAsia" w:eastAsiaTheme="minorEastAsia" w:hAnsiTheme="minorEastAsia"/>
          <w:sz w:val="28"/>
          <w:szCs w:val="28"/>
        </w:rPr>
      </w:pPr>
    </w:p>
    <w:p w:rsidR="0063088D" w:rsidRPr="0063088D" w:rsidRDefault="0063088D" w:rsidP="0063088D">
      <w:pPr>
        <w:spacing w:line="220" w:lineRule="atLeast"/>
        <w:rPr>
          <w:rFonts w:asciiTheme="minorEastAsia" w:eastAsiaTheme="minorEastAsia" w:hAnsiTheme="minorEastAsia"/>
          <w:sz w:val="28"/>
          <w:szCs w:val="28"/>
        </w:rPr>
      </w:pPr>
      <w:r w:rsidRPr="0063088D">
        <w:rPr>
          <w:rFonts w:asciiTheme="minorEastAsia" w:eastAsiaTheme="minorEastAsia" w:hAnsiTheme="minorEastAsia" w:hint="eastAsia"/>
          <w:sz w:val="28"/>
          <w:szCs w:val="28"/>
        </w:rPr>
        <w:lastRenderedPageBreak/>
        <w:t xml:space="preserve">　　为铭记日本侵略者对阜新煤炭的掠夺，铭记阜新劳工被掠杀、残害的屈辱历史，阜新市有关部门对孙家湾万人坑遗址进行了大面积的发掘保护工作，并在原址建立了“阜新阶级教育展览馆”，后更名“阜新万人坑死难矿工纪念馆”。经过10个月的维修和改造，于2015年8月15日正式对外开放。</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阜新万人坑遗址陈列馆主题为“勿忘国耻，圆梦中华”，展览标题为《掠杀与抗争——阜新万人坑死难矿工史实展》。展览共分为五大部分，通过大量的文物、文献资料的发掘、展示，实现对历史的复原与再现，深刻揭露了日本侵略者掠夺阜新煤炭资源和对中国人民犯下的滔天罪行，彰显了“特殊工人”在中国共产党的领导下“勇于抗争、不屈不挠”的革命意志，提醒人们永远铭记那段历史，珍惜来之不易的和平。</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阜新万人坑遗址占地面积56.97公顷，已发掘3个群葬大坑(抗暴青工遗骨坑1个、死难矿工遗骨坑2个)，埋葬死难矿工遗骨7万多具，是东北境内保存完整、规模庞大的一处死难矿工群葬遗址。建馆至今，教育了一代又一代人勿忘国耻，振兴中华。</w:t>
      </w:r>
    </w:p>
    <w:p w:rsidR="0063088D" w:rsidRPr="0063088D" w:rsidRDefault="0063088D" w:rsidP="0063088D">
      <w:pPr>
        <w:pStyle w:val="2"/>
        <w:jc w:val="center"/>
        <w:rPr>
          <w:rFonts w:hint="eastAsia"/>
        </w:rPr>
      </w:pPr>
      <w:r w:rsidRPr="0063088D">
        <w:rPr>
          <w:rFonts w:hint="eastAsia"/>
        </w:rPr>
        <w:t>一位抗日英烈</w:t>
      </w:r>
    </w:p>
    <w:p w:rsidR="0063088D" w:rsidRPr="0063088D" w:rsidRDefault="0063088D" w:rsidP="0063088D">
      <w:pPr>
        <w:pStyle w:val="2"/>
        <w:jc w:val="center"/>
      </w:pPr>
      <w:r w:rsidRPr="0063088D">
        <w:rPr>
          <w:rFonts w:hint="eastAsia"/>
        </w:rPr>
        <w:t>张海天：英名永存山河</w:t>
      </w:r>
    </w:p>
    <w:p w:rsidR="0063088D" w:rsidRPr="0063088D" w:rsidRDefault="0063088D" w:rsidP="0063088D">
      <w:pPr>
        <w:spacing w:line="220" w:lineRule="atLeast"/>
        <w:ind w:firstLineChars="200" w:firstLine="560"/>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张海天(1888年—1939年)，原名张贺年，盘锦市盘山县沙岭镇九台子村人，早年家境贫寒，投身绿林，报号“老北风”。1931年九一八事变爆发后，走上抗日救国道路，率领盘山抗日义勇军打击日本侵略者。1939年病逝于北平。2020年被列入国家级著名抗日英烈名录。</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1931年9月18日，日军炮轰北大营。张海天闻讯，即与项青山、盖中华等江湖好汉歃血为盟，竖起“讨日扶民救国军”大旗。9月23日，他率400名弟兄夜袭营口立科水源地和发电所，市区骤然断水断电，这是九一八事变爆发后日军第一次遭受中国抗日群众的武装打击。</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张海天胆大心细、足智多谋。1931年11月，日本关东军唆使汉奸凌印清以高官厚禄诱降他。他将计就计，假意受骗，于11月3日清晨进入凌印清所住的三道沟王家大院，没费一枪一弹便擒获凌印清及日军顾问仓冈繁太郎等日伪军200余人，缴获大批枪械，史</w:t>
      </w:r>
      <w:r w:rsidRPr="0063088D">
        <w:rPr>
          <w:rFonts w:asciiTheme="minorEastAsia" w:eastAsiaTheme="minorEastAsia" w:hAnsiTheme="minorEastAsia" w:hint="eastAsia"/>
          <w:sz w:val="28"/>
          <w:szCs w:val="28"/>
        </w:rPr>
        <w:lastRenderedPageBreak/>
        <w:t>称“三道沟大捷”，这是东北民众与日本侵略者交战以来所取得的首次大胜利，极大地鼓舞了东北民众的抗日热情。</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1931年12月下旬，日军4万兵力进攻锦州，沟营铁路线是日军进攻的重点。张海天率盘山义勇军鏖战田庄台、盘山、胡家窝棚，血战十余昼夜。</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1932年1月16日，日军进攻沙岭。张海天率部下兵分四路夜围沙岭，运用机智灵活的战术使日伪军互相残杀，日军大尉河野基英被击毙。</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1932年9月，他指令“北霸天”一行4人潜入营口，绑架两名英国人，制造英日之间的矛盾，向日本索取枪支弹药和大洋，迫使日方在英国舰队威慑下就范。此举震动中外，日伪颜面扫地，义勇军凭所获武器在抗日战场上再掀杀敌高潮。</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从1931年9月到1933年2月，张海天率义勇军共对日作战260余次，使敌疲于奔命。</w:t>
      </w:r>
    </w:p>
    <w:p w:rsidR="0063088D" w:rsidRPr="0063088D" w:rsidRDefault="0063088D" w:rsidP="0063088D">
      <w:pPr>
        <w:pStyle w:val="2"/>
        <w:jc w:val="center"/>
        <w:rPr>
          <w:rFonts w:hint="eastAsia"/>
        </w:rPr>
      </w:pPr>
      <w:r w:rsidRPr="0063088D">
        <w:rPr>
          <w:rFonts w:hint="eastAsia"/>
        </w:rPr>
        <w:t>一个党支部</w:t>
      </w:r>
    </w:p>
    <w:p w:rsidR="0063088D" w:rsidRPr="0063088D" w:rsidRDefault="0063088D" w:rsidP="0063088D">
      <w:pPr>
        <w:pStyle w:val="2"/>
        <w:jc w:val="center"/>
      </w:pPr>
      <w:r w:rsidRPr="0063088D">
        <w:rPr>
          <w:rFonts w:hint="eastAsia"/>
        </w:rPr>
        <w:t>朝阳第一个党支部在这里诞生</w:t>
      </w:r>
    </w:p>
    <w:p w:rsidR="0063088D" w:rsidRPr="0063088D" w:rsidRDefault="0063088D" w:rsidP="0063088D">
      <w:pPr>
        <w:spacing w:line="220" w:lineRule="atLeast"/>
        <w:ind w:firstLineChars="200" w:firstLine="560"/>
        <w:rPr>
          <w:rFonts w:asciiTheme="minorEastAsia" w:eastAsiaTheme="minorEastAsia" w:hAnsiTheme="minorEastAsia"/>
          <w:sz w:val="28"/>
          <w:szCs w:val="28"/>
        </w:rPr>
      </w:pPr>
      <w:r w:rsidRPr="0063088D">
        <w:rPr>
          <w:rFonts w:asciiTheme="minorEastAsia" w:eastAsiaTheme="minorEastAsia" w:hAnsiTheme="minorEastAsia" w:hint="eastAsia"/>
          <w:sz w:val="28"/>
          <w:szCs w:val="28"/>
        </w:rPr>
        <w:t>在朝阳北票市上园镇，有一座历史悠久的朝阳寺，它有一个最重要的“身份”——朝阳市第一个党支部诞生地。</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1928年，韩麟符等共产党人在朝阳寺开展农运活动，建立朝阳市第一个党支部，在热东朝阳播下革命火种。1932年夏，民族志士李海峰、宋凌阁在这里坐镇指挥，智擒日本关东军特务石本权四郎，打响热东抗战第一枪。同年4月，中共中央决定建立中共内蒙古特别支部，书记由韩麟符担任，主要任务是在热河、绥远、察哈尔3个特别区恢复和发展党的组织、发动群众、组织农会、开展武装斗争。中共内蒙古特支下设建平、朝阳、赤峰三个支部，其中朝阳支部选定朝阳寺为革命活动的中心据点。</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韩麟符等党员所做的另一件重要工作就是在贫苦农民中开展革命宣传并培养骨干，组织农民开展武装斗争。不幸的是，朝阳寺地区农民准备暴动之事被敌人察觉并派人搜捕，几位组织暴动的农民骨干被捕入狱，朝阳支部的党员全部转移。朝阳寺农民暴动虽然失</w:t>
      </w:r>
      <w:r w:rsidRPr="0063088D">
        <w:rPr>
          <w:rFonts w:asciiTheme="minorEastAsia" w:eastAsiaTheme="minorEastAsia" w:hAnsiTheme="minorEastAsia" w:hint="eastAsia"/>
          <w:sz w:val="28"/>
          <w:szCs w:val="28"/>
        </w:rPr>
        <w:lastRenderedPageBreak/>
        <w:t>败，但朝阳支部党员的革命活动，却在朝阳寺地区播下革命火种，激励着朝阳寺地区的人民继续进行革命斗争。</w:t>
      </w:r>
    </w:p>
    <w:p w:rsidR="0063088D" w:rsidRPr="0063088D" w:rsidRDefault="0063088D" w:rsidP="0063088D">
      <w:pPr>
        <w:pStyle w:val="2"/>
        <w:jc w:val="center"/>
        <w:rPr>
          <w:rFonts w:hint="eastAsia"/>
        </w:rPr>
      </w:pPr>
      <w:r w:rsidRPr="0063088D">
        <w:rPr>
          <w:rFonts w:hint="eastAsia"/>
        </w:rPr>
        <w:t>一座工厂</w:t>
      </w:r>
    </w:p>
    <w:p w:rsidR="0063088D" w:rsidRPr="0063088D" w:rsidRDefault="0063088D" w:rsidP="0063088D">
      <w:pPr>
        <w:pStyle w:val="2"/>
        <w:jc w:val="center"/>
      </w:pPr>
      <w:r w:rsidRPr="0063088D">
        <w:rPr>
          <w:rFonts w:hint="eastAsia"/>
        </w:rPr>
        <w:t>葫芦岛锌厂的烽火涅槃</w:t>
      </w:r>
    </w:p>
    <w:p w:rsidR="0063088D" w:rsidRPr="0063088D" w:rsidRDefault="0063088D" w:rsidP="0063088D">
      <w:pPr>
        <w:spacing w:line="220" w:lineRule="atLeast"/>
        <w:rPr>
          <w:rFonts w:asciiTheme="minorEastAsia" w:eastAsiaTheme="minorEastAsia" w:hAnsiTheme="minorEastAsia"/>
          <w:sz w:val="28"/>
          <w:szCs w:val="28"/>
        </w:rPr>
      </w:pPr>
      <w:r w:rsidRPr="0063088D">
        <w:rPr>
          <w:rFonts w:asciiTheme="minorEastAsia" w:eastAsiaTheme="minorEastAsia" w:hAnsiTheme="minorEastAsia" w:hint="eastAsia"/>
          <w:sz w:val="28"/>
          <w:szCs w:val="28"/>
        </w:rPr>
        <w:t>葫芦岛锌厂是东北、华北地区唯一大型有色金属冶炼及化工企业，曾创造新中国若干个第一：第一块锌锭、第一块镉锭、第一批碳化硅耐火材料、第一座高温氧化沸腾炉、第一座大型竖罐蒸馏炉、第一次用冶炼烟气制取硫酸。</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1937年，日本侵略者为掠夺中国资源，在葫芦岛建立了满洲铅锌株式会社葫芦岛制炼所，这就是葫芦岛锌厂的前身。在日伪统治下，这座工厂成为剥削中国工人、掠夺中国资源的工具。日伪统治期间，由于罐体破裂，炼锌停止，日本人放弃炼锌，仅靠硫酸厂进行小规模生产。</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1945年日本投降后，侵略者卷走全部图纸，还大肆破坏设备。危急时刻，17名老工人在赵青的组织下，扛着铺盖卷搬进厂里，日夜守着水源地、变电所。1948年11月，解放军接管工厂，宣布工厂回到人民手中，但这里已是一片废墟。</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1950年初，国家拨出专款用于工厂修复工作。29名技术人员和工人带着工具箱住进破败厂房，没日没夜地研究、试验。同年9月3日，小试验炉成功产出锌锭。这块新中国自主冶炼的首块锌锭，被铸成和平鸽带到北京，向国庆节献礼。10月9日，1#、2#蒸馏炉相继出锌，3个月产锌79吨，标志着中国人第一次完全依靠自己的力量实现竖罐炼锌成功。</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1954年7月，原8座蒸馏炉全部修复，年产锌1万吨的设计产能终成现实，竖罐炼锌在我国有色系统的地位也基本确立。1956年，锌产能扩至2万吨；1960年，硫酸锌、镉等产品相继产出。</w:t>
      </w:r>
    </w:p>
    <w:p w:rsidR="0063088D"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 xml:space="preserve">　　这座曾被日伪抛弃、历经投产失败的工厂，如今已成长为我国有色金属工业骨干企业，产品远销20多个国家和地区。</w:t>
      </w:r>
    </w:p>
    <w:p w:rsidR="004358AB" w:rsidRPr="0063088D" w:rsidRDefault="0063088D" w:rsidP="0063088D">
      <w:pPr>
        <w:spacing w:line="220" w:lineRule="atLeast"/>
        <w:rPr>
          <w:rFonts w:asciiTheme="minorEastAsia" w:eastAsiaTheme="minorEastAsia" w:hAnsiTheme="minorEastAsia" w:hint="eastAsia"/>
          <w:sz w:val="28"/>
          <w:szCs w:val="28"/>
        </w:rPr>
      </w:pPr>
      <w:r w:rsidRPr="0063088D">
        <w:rPr>
          <w:rFonts w:asciiTheme="minorEastAsia" w:eastAsiaTheme="minorEastAsia" w:hAnsiTheme="minorEastAsia" w:hint="eastAsia"/>
          <w:sz w:val="28"/>
          <w:szCs w:val="28"/>
        </w:rPr>
        <w:t>如今，宽阔的生产区内秩序井然，传统生产与现代工艺交融。厂房干净通透，厂区外绿树成荫。新员工入职第一课，便是了解那段不</w:t>
      </w:r>
      <w:r w:rsidRPr="0063088D">
        <w:rPr>
          <w:rFonts w:asciiTheme="minorEastAsia" w:eastAsiaTheme="minorEastAsia" w:hAnsiTheme="minorEastAsia" w:hint="eastAsia"/>
          <w:sz w:val="28"/>
          <w:szCs w:val="28"/>
        </w:rPr>
        <w:lastRenderedPageBreak/>
        <w:t>平凡的岁月，他们从老一辈手中接过的不仅是生产技艺，更是融入血脉的责任与担当。</w:t>
      </w:r>
    </w:p>
    <w:sectPr w:rsidR="004358AB" w:rsidRPr="0063088D"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3088D"/>
    <w:rsid w:val="008B7726"/>
    <w:rsid w:val="00B852B3"/>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uiPriority w:val="9"/>
    <w:qFormat/>
    <w:rsid w:val="0063088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3088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3088D"/>
    <w:rPr>
      <w:rFonts w:ascii="Tahoma" w:hAnsi="Tahoma"/>
      <w:b/>
      <w:bCs/>
      <w:kern w:val="44"/>
      <w:sz w:val="44"/>
      <w:szCs w:val="44"/>
    </w:rPr>
  </w:style>
  <w:style w:type="character" w:customStyle="1" w:styleId="2Char">
    <w:name w:val="标题 2 Char"/>
    <w:basedOn w:val="a0"/>
    <w:link w:val="2"/>
    <w:uiPriority w:val="9"/>
    <w:rsid w:val="0063088D"/>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560</Words>
  <Characters>3196</Characters>
  <Application>Microsoft Office Word</Application>
  <DocSecurity>0</DocSecurity>
  <Lines>26</Lines>
  <Paragraphs>7</Paragraphs>
  <ScaleCrop>false</ScaleCrop>
  <Company/>
  <LinksUpToDate>false</LinksUpToDate>
  <CharactersWithSpaces>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2026-04-14T08:39:00Z</dcterms:modified>
</cp:coreProperties>
</file>